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Default="004E68C7">
      <w:pPr>
        <w:pStyle w:val="Style2"/>
        <w:widowControl/>
        <w:spacing w:line="302" w:lineRule="exact"/>
        <w:ind w:right="451"/>
        <w:jc w:val="right"/>
        <w:rPr>
          <w:rStyle w:val="FontStyle11"/>
        </w:rPr>
      </w:pPr>
      <w:r>
        <w:rPr>
          <w:rStyle w:val="FontStyle11"/>
        </w:rPr>
        <w:t xml:space="preserve">участника публичных обсуждений результатов </w:t>
      </w:r>
      <w:proofErr w:type="gramStart"/>
      <w:r>
        <w:rPr>
          <w:rStyle w:val="FontStyle11"/>
        </w:rPr>
        <w:t>правоприменительной</w:t>
      </w:r>
      <w:proofErr w:type="gramEnd"/>
    </w:p>
    <w:p w:rsidR="00F91AFD" w:rsidRDefault="00A95D1F">
      <w:pPr>
        <w:pStyle w:val="Style5"/>
        <w:widowControl/>
        <w:spacing w:line="302" w:lineRule="exact"/>
        <w:jc w:val="center"/>
        <w:rPr>
          <w:rStyle w:val="FontStyle11"/>
        </w:rPr>
      </w:pPr>
      <w:r>
        <w:rPr>
          <w:rStyle w:val="FontStyle11"/>
        </w:rPr>
        <w:t xml:space="preserve">практики Северо-Западного управления </w:t>
      </w:r>
      <w:proofErr w:type="spellStart"/>
      <w:r>
        <w:rPr>
          <w:rStyle w:val="FontStyle11"/>
        </w:rPr>
        <w:t>Ростехнадзора</w:t>
      </w:r>
      <w:proofErr w:type="spellEnd"/>
    </w:p>
    <w:p w:rsidR="00A95D1F" w:rsidRDefault="00A95D1F">
      <w:pPr>
        <w:pStyle w:val="Style5"/>
        <w:widowControl/>
        <w:spacing w:line="302" w:lineRule="exact"/>
        <w:jc w:val="center"/>
        <w:rPr>
          <w:rStyle w:val="FontStyle11"/>
        </w:rPr>
      </w:pPr>
    </w:p>
    <w:p w:rsidR="00F91AFD" w:rsidRPr="00A95D1F" w:rsidRDefault="00A95D1F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  <w:r>
        <w:rPr>
          <w:sz w:val="20"/>
          <w:szCs w:val="20"/>
        </w:rPr>
        <w:t>«</w:t>
      </w:r>
      <w:r w:rsidRPr="00A95D1F">
        <w:rPr>
          <w:rStyle w:val="FontStyle12"/>
          <w:sz w:val="28"/>
          <w:szCs w:val="28"/>
        </w:rPr>
        <w:t>О результатах</w:t>
      </w:r>
      <w:r w:rsidRPr="00A95D1F">
        <w:rPr>
          <w:rStyle w:val="FontStyle12"/>
          <w:sz w:val="28"/>
          <w:szCs w:val="28"/>
          <w:u w:val="single"/>
        </w:rPr>
        <w:t xml:space="preserve"> </w:t>
      </w:r>
      <w:r w:rsidRPr="00A95D1F">
        <w:rPr>
          <w:rStyle w:val="FontStyle12"/>
          <w:sz w:val="28"/>
          <w:szCs w:val="28"/>
        </w:rPr>
        <w:t>контрольно-надзорных мероприятий, проведенных в 2017 году в отношении предприятий нефтепродуктообеспечения и занимающихся нефтепереработкой»</w:t>
      </w:r>
    </w:p>
    <w:p w:rsidR="00F91AFD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Pr="00A95D1F">
        <w:rPr>
          <w:rStyle w:val="FontStyle12"/>
          <w:sz w:val="24"/>
          <w:szCs w:val="24"/>
          <w:u w:val="single"/>
        </w:rPr>
        <w:t xml:space="preserve">Санкт-Петербург, ул. </w:t>
      </w:r>
      <w:proofErr w:type="gramStart"/>
      <w:r w:rsidRPr="00A95D1F">
        <w:rPr>
          <w:rStyle w:val="FontStyle12"/>
          <w:sz w:val="24"/>
          <w:szCs w:val="24"/>
          <w:u w:val="single"/>
        </w:rPr>
        <w:t>Моховая</w:t>
      </w:r>
      <w:proofErr w:type="gramEnd"/>
      <w:r w:rsidRPr="00A95D1F">
        <w:rPr>
          <w:rStyle w:val="FontStyle12"/>
          <w:sz w:val="24"/>
          <w:szCs w:val="24"/>
          <w:u w:val="single"/>
        </w:rPr>
        <w:t>, д.3, зал заседаний № 6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Pr="00A95D1F">
        <w:rPr>
          <w:rStyle w:val="FontStyle12"/>
          <w:sz w:val="24"/>
          <w:szCs w:val="24"/>
          <w:u w:val="single"/>
        </w:rPr>
        <w:t>17 мая 2017 г. в 10.00</w:t>
      </w: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 xml:space="preserve">Пресс-релиз на официальном сайте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 в сети «Интернет».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 xml:space="preserve">Уведомление о мероприятии, поступившее от </w:t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 xml:space="preserve"> (территориального органа</w:t>
      </w:r>
      <w:r>
        <w:rPr>
          <w:rStyle w:val="FontStyle12"/>
        </w:rPr>
        <w:br/>
      </w:r>
      <w:proofErr w:type="spellStart"/>
      <w:r>
        <w:rPr>
          <w:rStyle w:val="FontStyle12"/>
        </w:rPr>
        <w:t>Ростехнадзора</w:t>
      </w:r>
      <w:proofErr w:type="spellEnd"/>
      <w:r>
        <w:rPr>
          <w:rStyle w:val="FontStyle12"/>
        </w:rPr>
        <w:t>),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информации (укажите наименование).</w:t>
      </w:r>
      <w:r w:rsidR="00A95D1F">
        <w:rPr>
          <w:rStyle w:val="FontStyle12"/>
        </w:rPr>
        <w:t>____________________________________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_________________________________________________</w:t>
      </w:r>
    </w:p>
    <w:p w:rsidR="00F91AFD" w:rsidRDefault="004E68C7" w:rsidP="004E68C7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jc w:val="left"/>
        <w:rPr>
          <w:rStyle w:val="FontStyle12"/>
        </w:rPr>
      </w:pPr>
      <w:r>
        <w:rPr>
          <w:rStyle w:val="FontStyle12"/>
        </w:rPr>
        <w:t>Оцените по 5-ти бальной шкале насколько п</w:t>
      </w:r>
      <w:bookmarkStart w:id="0" w:name="_GoBack"/>
      <w:bookmarkEnd w:id="0"/>
      <w:r>
        <w:rPr>
          <w:rStyle w:val="FontStyle12"/>
        </w:rPr>
        <w:t>роведенное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 xml:space="preserve">Вашим ожиданиям. </w:t>
      </w:r>
      <w:r w:rsidR="00787219">
        <w:rPr>
          <w:rStyle w:val="FontStyle12"/>
        </w:rPr>
        <w:t xml:space="preserve"> </w:t>
      </w:r>
      <w:r>
        <w:rPr>
          <w:rStyle w:val="FontStyle12"/>
        </w:rPr>
        <w:t>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 xml:space="preserve">Участвовали ли Вы в публичном обсуждении проектов докладов, подготовленных </w:t>
      </w:r>
      <w:proofErr w:type="spellStart"/>
      <w:r>
        <w:rPr>
          <w:rStyle w:val="FontStyle12"/>
        </w:rPr>
        <w:t>Ростехнадзором</w:t>
      </w:r>
      <w:proofErr w:type="spellEnd"/>
      <w:r>
        <w:rPr>
          <w:rStyle w:val="FontStyle12"/>
        </w:rPr>
        <w:t xml:space="preserve">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еще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4E68C7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 xml:space="preserve">! </w:t>
      </w:r>
      <w:r>
        <w:rPr>
          <w:rStyle w:val="FontStyle13"/>
        </w:rPr>
        <w:t xml:space="preserve">                         </w:t>
      </w:r>
      <w:r w:rsidR="004E68C7">
        <w:rPr>
          <w:rStyle w:val="FontStyle13"/>
        </w:rPr>
        <w:t>Просьба заполненную анкету сдать на стоп регистрации</w:t>
      </w:r>
    </w:p>
    <w:sectPr w:rsidR="004E68C7">
      <w:type w:val="continuous"/>
      <w:pgSz w:w="11905" w:h="16837"/>
      <w:pgMar w:top="826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19" w:rsidRDefault="00787219">
      <w:r>
        <w:separator/>
      </w:r>
    </w:p>
  </w:endnote>
  <w:endnote w:type="continuationSeparator" w:id="0">
    <w:p w:rsidR="00787219" w:rsidRDefault="0078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19" w:rsidRDefault="00787219">
      <w:r>
        <w:separator/>
      </w:r>
    </w:p>
  </w:footnote>
  <w:footnote w:type="continuationSeparator" w:id="0">
    <w:p w:rsidR="00787219" w:rsidRDefault="0078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4E68C7"/>
    <w:rsid w:val="00787219"/>
    <w:rsid w:val="00A95D1F"/>
    <w:rsid w:val="00E424F0"/>
    <w:rsid w:val="00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Герасименко Елена Алексеевна</cp:lastModifiedBy>
  <cp:revision>2</cp:revision>
  <dcterms:created xsi:type="dcterms:W3CDTF">2017-05-15T13:08:00Z</dcterms:created>
  <dcterms:modified xsi:type="dcterms:W3CDTF">2017-05-15T13:08:00Z</dcterms:modified>
</cp:coreProperties>
</file>